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主站稿件修改发布时间或内容排序</w:t>
      </w: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319" w:beforeLines="100" w:beforeAutospacing="0" w:after="319" w:afterLines="100" w:afterAutospacing="0" w:line="360" w:lineRule="auto"/>
        <w:ind w:left="0" w:right="0"/>
        <w:jc w:val="center"/>
        <w:textAlignment w:val="auto"/>
        <w:rPr>
          <w:rFonts w:hint="default" w:ascii="仿宋_GB2312" w:hAnsi="Times New Roman" w:eastAsia="仿宋_GB2312" w:cs="仿宋_GB2312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44"/>
          <w:szCs w:val="44"/>
          <w:lang w:val="en-US" w:eastAsia="zh-CN" w:bidi="ar"/>
        </w:rPr>
        <w:t>目  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319" w:beforeLines="100" w:beforeAutospacing="0" w:after="319" w:afterLines="100" w:afterAutospacing="0" w:line="360" w:lineRule="auto"/>
        <w:ind w:left="0" w:right="0"/>
        <w:jc w:val="center"/>
        <w:textAlignment w:val="auto"/>
        <w:rPr>
          <w:rFonts w:hint="default" w:ascii="仿宋_GB2312" w:hAnsi="Times New Roman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319" w:beforeLines="100" w:beforeAutospacing="0" w:after="319" w:afterLines="100" w:afterAutospacing="0" w:line="360" w:lineRule="auto"/>
        <w:ind w:left="0" w:right="0"/>
        <w:jc w:val="center"/>
        <w:textAlignment w:val="auto"/>
        <w:rPr>
          <w:rFonts w:hint="default" w:ascii="仿宋_GB2312" w:hAnsi="Times New Roman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1" w:after="100" w:afterAutospacing="0" w:line="360" w:lineRule="auto"/>
        <w:ind w:left="221" w:right="0"/>
        <w:jc w:val="left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instrText xml:space="preserve"> HYPERLINK "" \l "_Toc288830199" </w:instrTex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一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统一登陆入口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.................................................................................................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1" w:after="100" w:afterAutospacing="0" w:line="360" w:lineRule="auto"/>
        <w:ind w:left="221" w:right="0"/>
        <w:jc w:val="left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instrText xml:space="preserve"> HYPERLINK "" \l "_Toc288830199" </w:instrTex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新发布的内容修改【发布日期】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...................................................................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3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1" w:after="100" w:afterAutospacing="0" w:line="360" w:lineRule="auto"/>
        <w:ind w:left="221" w:right="0"/>
        <w:jc w:val="left"/>
        <w:textAlignment w:val="auto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instrText xml:space="preserve"> HYPERLINK "" \l "_Toc288830199" </w:instrTex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已发布的内容修改【发布时间】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...................................................................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1" w:after="100" w:afterAutospacing="0" w:line="360" w:lineRule="auto"/>
        <w:ind w:left="221" w:right="0"/>
        <w:jc w:val="left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instrText xml:space="preserve"> HYPERLINK "" \l "_Toc288830199" </w:instrTex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时间框如何修改的技巧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...................................................................................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6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1" w:after="100" w:afterAutospacing="0" w:line="360" w:lineRule="auto"/>
        <w:ind w:left="221" w:right="0"/>
        <w:jc w:val="left"/>
        <w:textAlignment w:val="auto"/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1" w:after="100" w:afterAutospacing="0" w:line="360" w:lineRule="auto"/>
        <w:ind w:left="221" w:right="0"/>
        <w:jc w:val="left"/>
        <w:textAlignment w:val="auto"/>
        <w:rPr>
          <w:rFonts w:hint="default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1" w:after="100" w:afterAutospacing="0" w:line="360" w:lineRule="auto"/>
        <w:ind w:left="221" w:right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color w:val="0000FF"/>
          <w:kern w:val="2"/>
          <w:sz w:val="28"/>
          <w:szCs w:val="28"/>
          <w:lang w:val="en-US" w:eastAsia="zh-CN" w:bidi="ar-SA"/>
        </w:rPr>
        <w:t>说明：系统内容的排序，默认就是根据发布时间的；所以修改发布时间（包括排序时间一起修改），就能调整内容显示先后的效果。用途广泛。操作上面后，需要刷新页面看效果；如果还看不到效果，可以重新静态本站再刷新。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1" w:after="100" w:afterAutospacing="0" w:line="360" w:lineRule="auto"/>
        <w:ind w:left="221"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1" w:after="100" w:afterAutospacing="0" w:line="360" w:lineRule="auto"/>
        <w:ind w:left="221"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1" w:after="100" w:afterAutospacing="0" w:line="360" w:lineRule="auto"/>
        <w:ind w:left="221"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场景说明：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我们修改发布时间有两个用途，一种是将现在的发布日期改为实际日期。另外一种就是通过修改发布日期，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可以让内容进行先后排序，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一般内容都是按发布日期进行的，这种情况，需要【发布日期】和【排序日期】同步改为一样的。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统一登陆入口页面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A、统一登录地址一般的网址形式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统一登录的一般网址是：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 xml:space="preserve">动态域名/dl.html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（具体网址由管理员提供）,点击【主站会员中心】入口</w:t>
      </w: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  <w:r>
        <w:drawing>
          <wp:inline distT="0" distB="0" distL="114300" distR="114300">
            <wp:extent cx="635" cy="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736715" cy="2792095"/>
            <wp:effectExtent l="0" t="0" r="6985" b="825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二、新发布的内容修改【发布日期】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首先需要进入【发布内容】或【修改内容】的状态。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新布内容的状态，进行发布时间修改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打开统一登录网址------点击【会员中心】入口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>1）、点击【发布文章】入口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659880" cy="2811780"/>
            <wp:effectExtent l="0" t="0" r="0" b="7620"/>
            <wp:docPr id="3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195" cy="2552700"/>
            <wp:effectExtent l="0" t="0" r="4445" b="7620"/>
            <wp:docPr id="4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>2）、点击框框修改【发布时间】，同时也需要修改右边是【时间排序】，两者保持一致。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6737350" cy="2980690"/>
            <wp:effectExtent l="0" t="0" r="635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>备注：鼠标点击框中，发布时间和排序日期均需要改为一致。【发布时间】修改后，可以直接复制时间粘贴到右边的【内容排序时间】。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三、已发布的内容修改【发布时间】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通过修改已发布的内容，进入修改发布时间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如果是已经发布过的内容，如何修改发布时间呢？点击【会员中心】----点击【我签核的内容】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>1）、在【会员中心】---点击【我签核的内容】----点击【修改】入口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6738620" cy="3303905"/>
            <wp:effectExtent l="0" t="0" r="5080" b="1079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8620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>、同时修改【发布时间】和【时间排序】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鼠标点击修改发布日期，并进行修改；修改后，复制这个框里面的时间粘贴到右边的【时间排序】，最后点击提交即可。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6736080" cy="2939415"/>
            <wp:effectExtent l="0" t="0" r="762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>备注：必须【发布时间】和【时间排序】都填写一样的日期。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四、时间弹出框如何修改的技巧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如果我们需要将发布时间调整为其他时间，可以使用此功能。注意弹出框下面的加号和减号。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操作步骤如下：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A、点击修改发布时间的【空白框】-------下方的年、月、日、小时均可点击修改--=---最后点击【确定】</w:t>
      </w:r>
    </w:p>
    <w:p>
      <w:r>
        <w:drawing>
          <wp:inline distT="0" distB="0" distL="114300" distR="114300">
            <wp:extent cx="6640195" cy="2878455"/>
            <wp:effectExtent l="0" t="0" r="4445" b="1905"/>
            <wp:docPr id="5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修改日期：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点击【对应的日期】-------点击【确定】即可</w:t>
      </w:r>
    </w:p>
    <w:p/>
    <w:p>
      <w:pPr>
        <w:jc w:val="center"/>
      </w:pPr>
      <w:r>
        <w:drawing>
          <wp:inline distT="0" distB="0" distL="114300" distR="114300">
            <wp:extent cx="3246120" cy="2286000"/>
            <wp:effectExtent l="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如何修改月份：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点击【月份】-------下拉框中显示默认的年份----点击下方的【-】【+】可以显示之前和之后的月份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41795" cy="3670935"/>
            <wp:effectExtent l="0" t="0" r="1905" b="571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4"/>
                  </pic:blipFill>
                  <pic:spPr>
                    <a:xfrm>
                      <a:off x="0" y="0"/>
                      <a:ext cx="6741795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如何修改年份：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点击【年份】-------下拉框中显示默认的年份----点击下方的【-】【+】可以显示之前和之后的年份</w:t>
      </w:r>
    </w:p>
    <w:p>
      <w:pPr>
        <w:jc w:val="center"/>
      </w:pPr>
      <w:r>
        <w:drawing>
          <wp:inline distT="0" distB="0" distL="114300" distR="114300">
            <wp:extent cx="4398645" cy="2168525"/>
            <wp:effectExtent l="0" t="0" r="1905" b="317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98645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同理，修改月份、小时、分钟和上面年份处理类似！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567" w:right="720" w:bottom="5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8E2D1"/>
    <w:multiLevelType w:val="singleLevel"/>
    <w:tmpl w:val="04F8E2D1"/>
    <w:lvl w:ilvl="0" w:tentative="0">
      <w:start w:val="2"/>
      <w:numFmt w:val="decimal"/>
      <w:suff w:val="nothing"/>
      <w:lvlText w:val="%1）"/>
      <w:lvlJc w:val="left"/>
    </w:lvl>
  </w:abstractNum>
  <w:abstractNum w:abstractNumId="1">
    <w:nsid w:val="21C8DBBB"/>
    <w:multiLevelType w:val="singleLevel"/>
    <w:tmpl w:val="21C8DBBB"/>
    <w:lvl w:ilvl="0" w:tentative="0">
      <w:start w:val="1"/>
      <w:numFmt w:val="chineseCounting"/>
      <w:lvlText w:val="%1."/>
      <w:lvlJc w:val="left"/>
      <w:rPr>
        <w:rFonts w:hint="eastAsia"/>
      </w:rPr>
    </w:lvl>
  </w:abstractNum>
  <w:abstractNum w:abstractNumId="2">
    <w:nsid w:val="6E04C9BD"/>
    <w:multiLevelType w:val="singleLevel"/>
    <w:tmpl w:val="6E04C9BD"/>
    <w:lvl w:ilvl="0" w:tentative="0">
      <w:start w:val="2"/>
      <w:numFmt w:val="upperLetter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mJhMTRlZGFkMDk0MDAyMzdjNDQ1ZTJhYTYxMDEifQ=="/>
  </w:docVars>
  <w:rsids>
    <w:rsidRoot w:val="23E1138C"/>
    <w:rsid w:val="009F7C6C"/>
    <w:rsid w:val="016A5229"/>
    <w:rsid w:val="01BB5A85"/>
    <w:rsid w:val="02A97FA1"/>
    <w:rsid w:val="02D831A7"/>
    <w:rsid w:val="03522419"/>
    <w:rsid w:val="03AD764F"/>
    <w:rsid w:val="03DC2ADB"/>
    <w:rsid w:val="04180F6C"/>
    <w:rsid w:val="044C6E68"/>
    <w:rsid w:val="04BF588C"/>
    <w:rsid w:val="04F477B2"/>
    <w:rsid w:val="04FF36F9"/>
    <w:rsid w:val="050C18EA"/>
    <w:rsid w:val="056243EA"/>
    <w:rsid w:val="08887E73"/>
    <w:rsid w:val="094576C5"/>
    <w:rsid w:val="09AD0043"/>
    <w:rsid w:val="09AF2373"/>
    <w:rsid w:val="0ADF27E4"/>
    <w:rsid w:val="0AE031EA"/>
    <w:rsid w:val="0BA870CD"/>
    <w:rsid w:val="0C4843B9"/>
    <w:rsid w:val="0D7C256C"/>
    <w:rsid w:val="0E651521"/>
    <w:rsid w:val="0E8A515C"/>
    <w:rsid w:val="113118BF"/>
    <w:rsid w:val="116752E1"/>
    <w:rsid w:val="1202325C"/>
    <w:rsid w:val="132A4D8D"/>
    <w:rsid w:val="13C0517C"/>
    <w:rsid w:val="150E0421"/>
    <w:rsid w:val="16C46D32"/>
    <w:rsid w:val="17500939"/>
    <w:rsid w:val="17996410"/>
    <w:rsid w:val="17F87CDE"/>
    <w:rsid w:val="181F6915"/>
    <w:rsid w:val="18701E48"/>
    <w:rsid w:val="18A46E1B"/>
    <w:rsid w:val="18E20B97"/>
    <w:rsid w:val="18FA4C8D"/>
    <w:rsid w:val="1A385A6D"/>
    <w:rsid w:val="1AE31E7C"/>
    <w:rsid w:val="1AE87493"/>
    <w:rsid w:val="1AFB27B5"/>
    <w:rsid w:val="1B4641B9"/>
    <w:rsid w:val="1E0701C4"/>
    <w:rsid w:val="1E126789"/>
    <w:rsid w:val="1E5F5CBE"/>
    <w:rsid w:val="205B24B5"/>
    <w:rsid w:val="210944F0"/>
    <w:rsid w:val="233F7E6C"/>
    <w:rsid w:val="23E1138C"/>
    <w:rsid w:val="245A4D11"/>
    <w:rsid w:val="24777C37"/>
    <w:rsid w:val="248F097F"/>
    <w:rsid w:val="24F66C50"/>
    <w:rsid w:val="255623AD"/>
    <w:rsid w:val="26B66697"/>
    <w:rsid w:val="273870AC"/>
    <w:rsid w:val="27846795"/>
    <w:rsid w:val="2949260F"/>
    <w:rsid w:val="29714AF7"/>
    <w:rsid w:val="29EE6148"/>
    <w:rsid w:val="2AAF1D7B"/>
    <w:rsid w:val="2B77216D"/>
    <w:rsid w:val="2B844FB6"/>
    <w:rsid w:val="2BE27F2E"/>
    <w:rsid w:val="2C3F0EDD"/>
    <w:rsid w:val="2CF84B9D"/>
    <w:rsid w:val="2D151C3D"/>
    <w:rsid w:val="2E8928E3"/>
    <w:rsid w:val="2EC81EDF"/>
    <w:rsid w:val="2FE778C1"/>
    <w:rsid w:val="308E3C9D"/>
    <w:rsid w:val="30FE1017"/>
    <w:rsid w:val="331210F9"/>
    <w:rsid w:val="34955A9D"/>
    <w:rsid w:val="35222637"/>
    <w:rsid w:val="353F5AA9"/>
    <w:rsid w:val="35494B7A"/>
    <w:rsid w:val="38286CC9"/>
    <w:rsid w:val="393F076E"/>
    <w:rsid w:val="398A3A92"/>
    <w:rsid w:val="3A856654"/>
    <w:rsid w:val="3B255741"/>
    <w:rsid w:val="3B996B7A"/>
    <w:rsid w:val="3C830972"/>
    <w:rsid w:val="3C917532"/>
    <w:rsid w:val="3DE6565C"/>
    <w:rsid w:val="3E300685"/>
    <w:rsid w:val="3F5274EE"/>
    <w:rsid w:val="4047615A"/>
    <w:rsid w:val="416423B8"/>
    <w:rsid w:val="42E934F8"/>
    <w:rsid w:val="430A6D56"/>
    <w:rsid w:val="433C2BC5"/>
    <w:rsid w:val="44F56185"/>
    <w:rsid w:val="4561381A"/>
    <w:rsid w:val="4789722B"/>
    <w:rsid w:val="489F2FD7"/>
    <w:rsid w:val="49E8450A"/>
    <w:rsid w:val="4A873D23"/>
    <w:rsid w:val="4AA2657A"/>
    <w:rsid w:val="4B4E2A92"/>
    <w:rsid w:val="4B7C5E76"/>
    <w:rsid w:val="4C231829"/>
    <w:rsid w:val="4C742586"/>
    <w:rsid w:val="4C9F66AD"/>
    <w:rsid w:val="4CB9218D"/>
    <w:rsid w:val="4DA30E74"/>
    <w:rsid w:val="4DF95CBF"/>
    <w:rsid w:val="4EF70D4B"/>
    <w:rsid w:val="4F93181B"/>
    <w:rsid w:val="4FD80B7D"/>
    <w:rsid w:val="50BD049E"/>
    <w:rsid w:val="51CD01EB"/>
    <w:rsid w:val="528D5C4E"/>
    <w:rsid w:val="52A16BE3"/>
    <w:rsid w:val="53394028"/>
    <w:rsid w:val="54AF6350"/>
    <w:rsid w:val="54C202B5"/>
    <w:rsid w:val="563D798B"/>
    <w:rsid w:val="571143CD"/>
    <w:rsid w:val="57727B09"/>
    <w:rsid w:val="57A723F8"/>
    <w:rsid w:val="57EE0B95"/>
    <w:rsid w:val="582157B7"/>
    <w:rsid w:val="58570C7C"/>
    <w:rsid w:val="58E50ADE"/>
    <w:rsid w:val="5931717F"/>
    <w:rsid w:val="59374A89"/>
    <w:rsid w:val="596E51E3"/>
    <w:rsid w:val="59C55CD2"/>
    <w:rsid w:val="5A6B732C"/>
    <w:rsid w:val="5BBE156E"/>
    <w:rsid w:val="5BD13588"/>
    <w:rsid w:val="5D2E44D2"/>
    <w:rsid w:val="5FB46F10"/>
    <w:rsid w:val="5FBC7B73"/>
    <w:rsid w:val="60043A70"/>
    <w:rsid w:val="60491876"/>
    <w:rsid w:val="60EF5D26"/>
    <w:rsid w:val="613F175E"/>
    <w:rsid w:val="61A2051A"/>
    <w:rsid w:val="62FC054C"/>
    <w:rsid w:val="631A1780"/>
    <w:rsid w:val="64550B20"/>
    <w:rsid w:val="64A96CD9"/>
    <w:rsid w:val="64E831B8"/>
    <w:rsid w:val="6574685B"/>
    <w:rsid w:val="664E480A"/>
    <w:rsid w:val="675863D3"/>
    <w:rsid w:val="67A45ABC"/>
    <w:rsid w:val="67E31D9E"/>
    <w:rsid w:val="6AB2229E"/>
    <w:rsid w:val="6C1D5E3D"/>
    <w:rsid w:val="6C8163CC"/>
    <w:rsid w:val="6D371181"/>
    <w:rsid w:val="6E3A0F28"/>
    <w:rsid w:val="6F0137F4"/>
    <w:rsid w:val="6FB1521A"/>
    <w:rsid w:val="70AE175A"/>
    <w:rsid w:val="72486BA2"/>
    <w:rsid w:val="72824C4C"/>
    <w:rsid w:val="751029E3"/>
    <w:rsid w:val="756E770A"/>
    <w:rsid w:val="75BF3AC1"/>
    <w:rsid w:val="77DB72D8"/>
    <w:rsid w:val="787C58AE"/>
    <w:rsid w:val="78E55F35"/>
    <w:rsid w:val="78F63948"/>
    <w:rsid w:val="79FC2730"/>
    <w:rsid w:val="7AA8721A"/>
    <w:rsid w:val="7B584537"/>
    <w:rsid w:val="7B7A3A72"/>
    <w:rsid w:val="7C1D104D"/>
    <w:rsid w:val="7D5611AF"/>
    <w:rsid w:val="7D8B70AB"/>
    <w:rsid w:val="7DC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990</Words>
  <Characters>1422</Characters>
  <Lines>1</Lines>
  <Paragraphs>1</Paragraphs>
  <TotalTime>13</TotalTime>
  <ScaleCrop>false</ScaleCrop>
  <LinksUpToDate>false</LinksUpToDate>
  <CharactersWithSpaces>1437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编辑员</cp:lastModifiedBy>
  <dcterms:modified xsi:type="dcterms:W3CDTF">2024-05-25T03:20:50Z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6F1515F102614AD195A773BB697B0AFE</vt:lpwstr>
  </property>
</Properties>
</file>